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E0E6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E0E6E" w:rsidRDefault="00EC556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E6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0E6E" w:rsidRDefault="00EC556F">
            <w:pPr>
              <w:pStyle w:val="ConsPlusTitlePage0"/>
              <w:jc w:val="center"/>
            </w:pPr>
            <w:r>
              <w:rPr>
                <w:sz w:val="48"/>
              </w:rPr>
              <w:t>Приказ Министерства социальной политики Калининградской области от 01.12.2017 N 726</w:t>
            </w:r>
            <w:r>
              <w:rPr>
                <w:sz w:val="48"/>
              </w:rPr>
              <w:br/>
              <w:t>(ред. от 04.05.2018)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рекомендуемых нормативов обеспечения мягким инвентарем отдельных категорий получателей социальных услуг в организациях социального обслуживания, подведомственных Министерству социальной политики Калининградской области"</w:t>
            </w:r>
          </w:p>
        </w:tc>
      </w:tr>
      <w:tr w:rsidR="00AE0E6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0E6E" w:rsidRDefault="00EC556F" w:rsidP="009B348F">
            <w:pPr>
              <w:pStyle w:val="ConsPlusTitlePage0"/>
              <w:jc w:val="center"/>
            </w:pPr>
            <w:r>
              <w:rPr>
                <w:sz w:val="28"/>
              </w:rPr>
              <w:t>Документ предоставле</w:t>
            </w:r>
            <w:r>
              <w:rPr>
                <w:sz w:val="28"/>
              </w:rPr>
              <w:t xml:space="preserve">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AE0E6E" w:rsidRDefault="00AE0E6E">
      <w:pPr>
        <w:pStyle w:val="ConsPlusNormal0"/>
        <w:sectPr w:rsidR="00AE0E6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E0E6E" w:rsidRDefault="00AE0E6E">
      <w:pPr>
        <w:pStyle w:val="ConsPlusNormal0"/>
        <w:jc w:val="both"/>
        <w:outlineLvl w:val="0"/>
      </w:pPr>
    </w:p>
    <w:p w:rsidR="00AE0E6E" w:rsidRDefault="00EC556F">
      <w:pPr>
        <w:pStyle w:val="ConsPlusTitle0"/>
        <w:jc w:val="center"/>
        <w:outlineLvl w:val="0"/>
      </w:pPr>
      <w:r>
        <w:t>ПРАВИТЕЛЬСТВО КАЛИНИНГРАДСКОЙ ОБЛАСТИ</w:t>
      </w:r>
    </w:p>
    <w:p w:rsidR="00AE0E6E" w:rsidRDefault="00EC556F">
      <w:pPr>
        <w:pStyle w:val="ConsPlusTitle0"/>
        <w:jc w:val="center"/>
      </w:pPr>
      <w:r>
        <w:t>МИНИСТЕРСТВО СОЦИАЛЬНОЙ ПОЛИТИКИ</w:t>
      </w:r>
    </w:p>
    <w:p w:rsidR="00AE0E6E" w:rsidRDefault="00AE0E6E">
      <w:pPr>
        <w:pStyle w:val="ConsPlusTitle0"/>
        <w:jc w:val="center"/>
      </w:pPr>
    </w:p>
    <w:p w:rsidR="00AE0E6E" w:rsidRDefault="00EC556F">
      <w:pPr>
        <w:pStyle w:val="ConsPlusTitle0"/>
        <w:jc w:val="center"/>
      </w:pPr>
      <w:r>
        <w:t>ПРИКАЗ</w:t>
      </w:r>
    </w:p>
    <w:p w:rsidR="00AE0E6E" w:rsidRDefault="00EC556F">
      <w:pPr>
        <w:pStyle w:val="ConsPlusTitle0"/>
        <w:jc w:val="center"/>
      </w:pPr>
      <w:r>
        <w:t>от 1 декабря 2017 г. N 726</w:t>
      </w:r>
    </w:p>
    <w:p w:rsidR="00AE0E6E" w:rsidRDefault="00AE0E6E">
      <w:pPr>
        <w:pStyle w:val="ConsPlusTitle0"/>
        <w:jc w:val="center"/>
      </w:pPr>
    </w:p>
    <w:p w:rsidR="00AE0E6E" w:rsidRDefault="00EC556F">
      <w:pPr>
        <w:pStyle w:val="ConsPlusTitle0"/>
        <w:jc w:val="center"/>
      </w:pPr>
      <w:r>
        <w:t>Об утверждении рекомендуемых нормативов обеспечения мягким</w:t>
      </w:r>
    </w:p>
    <w:p w:rsidR="00AE0E6E" w:rsidRDefault="00EC556F">
      <w:pPr>
        <w:pStyle w:val="ConsPlusTitle0"/>
        <w:jc w:val="center"/>
      </w:pPr>
      <w:r>
        <w:t>инвентарем отдельных категорий получателей социальных услуг</w:t>
      </w:r>
    </w:p>
    <w:p w:rsidR="00AE0E6E" w:rsidRDefault="00EC556F">
      <w:pPr>
        <w:pStyle w:val="ConsPlusTitle0"/>
        <w:jc w:val="center"/>
      </w:pPr>
      <w:r>
        <w:t>в организациях социального обс</w:t>
      </w:r>
      <w:r>
        <w:t>луживания, подведомственных</w:t>
      </w:r>
    </w:p>
    <w:p w:rsidR="00AE0E6E" w:rsidRDefault="00EC556F">
      <w:pPr>
        <w:pStyle w:val="ConsPlusTitle0"/>
        <w:jc w:val="center"/>
      </w:pPr>
      <w:r>
        <w:t>Министерству социальной политики Калининградской области</w:t>
      </w:r>
    </w:p>
    <w:p w:rsidR="00AE0E6E" w:rsidRDefault="00AE0E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0E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6E" w:rsidRDefault="00AE0E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6E" w:rsidRDefault="00AE0E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E6E" w:rsidRDefault="00EC55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0E6E" w:rsidRDefault="00EC556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истерства социальной политики Калининградской области от 04.05.2018 N 250 &quot;О внесении изменений в Приказ Министерства социальной политики Калининградской области от 1 декабря 2017 года N 726 &quot;Об утверждении рекомендуемых нормативов обеспечения мягким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Калининградской области</w:t>
            </w:r>
          </w:p>
          <w:p w:rsidR="00AE0E6E" w:rsidRDefault="00EC556F">
            <w:pPr>
              <w:pStyle w:val="ConsPlusNormal0"/>
              <w:jc w:val="center"/>
            </w:pPr>
            <w:r>
              <w:rPr>
                <w:color w:val="392C69"/>
              </w:rPr>
              <w:t>от 04.05.2018 N 250)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6E" w:rsidRDefault="00AE0E6E">
            <w:pPr>
              <w:pStyle w:val="ConsPlusNormal0"/>
            </w:pPr>
          </w:p>
        </w:tc>
      </w:tr>
    </w:tbl>
    <w:p w:rsidR="00AE0E6E" w:rsidRDefault="00AE0E6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0E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6E" w:rsidRDefault="00AE0E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6E" w:rsidRDefault="00AE0E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E6E" w:rsidRDefault="00EC556F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E0E6E" w:rsidRDefault="00EC556F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5 статьи 8 Федерального закона от 28.12.2013 N 442-ФЗ, а не пункт 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6E" w:rsidRDefault="00AE0E6E">
            <w:pPr>
              <w:pStyle w:val="ConsPlusNormal0"/>
            </w:pPr>
          </w:p>
        </w:tc>
      </w:tr>
    </w:tbl>
    <w:p w:rsidR="00AE0E6E" w:rsidRDefault="00EC556F">
      <w:pPr>
        <w:pStyle w:val="ConsPlusNormal0"/>
        <w:spacing w:before="300"/>
        <w:ind w:firstLine="540"/>
        <w:jc w:val="both"/>
      </w:pPr>
      <w:r>
        <w:t xml:space="preserve">В соответствии с </w:t>
      </w:r>
      <w:hyperlink r:id="rId1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6 статьи 8</w:t>
        </w:r>
      </w:hyperlink>
      <w:r>
        <w:t xml:space="preserve"> Федеральн</w:t>
      </w:r>
      <w:r>
        <w:t>ого закона от 28.12.2013 N 442-ФЗ "Об основах социального обслуживания граждан в Российской Федерации", Положением о Министерстве социальной политики Калининградской области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center"/>
      </w:pPr>
      <w:r>
        <w:t>ПРИКАЗЫВАЮ: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ind w:firstLine="540"/>
        <w:jc w:val="both"/>
      </w:pPr>
      <w:r>
        <w:t>1. Утвердить рекомендуемые нормативы обеспечения мягким инвентарем отдельных категорий получателей социальных услуг согласно следующим приложениям: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t xml:space="preserve">- </w:t>
      </w:r>
      <w:hyperlink w:anchor="P50" w:tooltip="РЕКОМЕНДУЕМЫЕ НОРМАТИВЫ">
        <w:r>
          <w:rPr>
            <w:color w:val="0000FF"/>
          </w:rPr>
          <w:t>приложение N 1</w:t>
        </w:r>
      </w:hyperlink>
      <w:r>
        <w:t xml:space="preserve"> "Рекомендуемые нормативы обеспечения</w:t>
      </w:r>
      <w:r>
        <w:t xml:space="preserve"> мягким инвентарем получателей социальных услуг в стационарной форме в домах-интернатах для престарелых и инвалидов в возрасте 18 лет и старше, специальном доме-интернате (отделении) для престарелых и инвалидов";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t xml:space="preserve">- </w:t>
      </w:r>
      <w:hyperlink w:anchor="P364" w:tooltip="РЕКОМЕНДУЕМЫЕ НОРМАТИВЫ">
        <w:r>
          <w:rPr>
            <w:color w:val="0000FF"/>
          </w:rPr>
          <w:t>приложение N 2</w:t>
        </w:r>
      </w:hyperlink>
      <w:r>
        <w:t xml:space="preserve"> "Рекомендуемые нормативы обеспечения мягким инвентарем получателей социальных услуг в стационарной форме в психоневрологических интернатах";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t xml:space="preserve">- </w:t>
      </w:r>
      <w:hyperlink w:anchor="P670" w:tooltip="РЕКОМЕНДУЕМЫЙ НОРМАТИВ">
        <w:r>
          <w:rPr>
            <w:color w:val="0000FF"/>
          </w:rPr>
          <w:t>приложение N 3</w:t>
        </w:r>
      </w:hyperlink>
      <w:r>
        <w:t xml:space="preserve"> "Рекомендуемы</w:t>
      </w:r>
      <w:r>
        <w:t>е нормативы обеспечения мягким инвентарем получателей социальных услуг в стационарной форме, в том числе страдающих хроническими психическими заболеваниями, полностью утративших способность к самообслуживанию (нуждающихся в постоянном постороннем уходе и н</w:t>
      </w:r>
      <w:r>
        <w:t>аблюдении);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t xml:space="preserve">- </w:t>
      </w:r>
      <w:hyperlink w:anchor="P955" w:tooltip="РЕКОМЕНДУЕМЫЙ НОРМАТИВ">
        <w:r>
          <w:rPr>
            <w:color w:val="0000FF"/>
          </w:rPr>
          <w:t>приложение N 4</w:t>
        </w:r>
      </w:hyperlink>
      <w:r>
        <w:t xml:space="preserve"> "Рекомендуемые нормативы обеспечения мягким инвентарем получателей услуг в государственном бюджетном социально-оздоровительном учреждении Калининградской области "</w:t>
      </w:r>
      <w:r>
        <w:t>Госпиталь для ветеранов войн Калининградской области" в условиях круглосуточного стационара";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lastRenderedPageBreak/>
        <w:t xml:space="preserve">- </w:t>
      </w:r>
      <w:hyperlink w:anchor="P1056" w:tooltip="РЕКОМЕНДУЕМЫЙ НОРМАТИВ">
        <w:r>
          <w:rPr>
            <w:color w:val="0000FF"/>
          </w:rPr>
          <w:t>приложение N 5</w:t>
        </w:r>
      </w:hyperlink>
      <w:r>
        <w:t xml:space="preserve"> "Рекомендуемые нормативы обеспечения мягким инвентарем получателей услуг в государственно</w:t>
      </w:r>
      <w:r>
        <w:t>м бюджетном социально-оздоровительном учреждении Калининградской области "Госпиталь для ветеранов войн Калининградской области" в условиях дневного стационара";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t xml:space="preserve">- </w:t>
      </w:r>
      <w:hyperlink w:anchor="P1133" w:tooltip="РЕКОМЕНДУЕМЫЙ НОРМАТИВ">
        <w:r>
          <w:rPr>
            <w:color w:val="0000FF"/>
          </w:rPr>
          <w:t>приложение N 6</w:t>
        </w:r>
      </w:hyperlink>
      <w:r>
        <w:t xml:space="preserve"> "Рекомендуемые нормати</w:t>
      </w:r>
      <w:r>
        <w:t>вы обеспечения мягким инвентарем получателей социальных услуг в стационарной форме в государственном автономном учреждении Калининградской области "Областной кризисный центр помощи женщинам";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t xml:space="preserve">- </w:t>
      </w:r>
      <w:hyperlink w:anchor="P1231" w:tooltip="РЕКОМЕНДУЕМЫЙ НОРМАТИВ">
        <w:r>
          <w:rPr>
            <w:color w:val="0000FF"/>
          </w:rPr>
          <w:t>прилож</w:t>
        </w:r>
        <w:r>
          <w:rPr>
            <w:color w:val="0000FF"/>
          </w:rPr>
          <w:t>ение N 7</w:t>
        </w:r>
      </w:hyperlink>
      <w:r>
        <w:t xml:space="preserve"> "Рекомендуемые нормативы обеспечения мягким инвентарем получателей социальных услуг в полустационарной форме в государственном бюджетном учреждении социального обслуживания Калининградской области "Центр социальной адаптации для лиц без определенн</w:t>
      </w:r>
      <w:r>
        <w:t>ого места жительства и занятий";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t xml:space="preserve">- </w:t>
      </w:r>
      <w:hyperlink w:anchor="P1304" w:tooltip="РЕКОМЕНДУЕМЫЕ НОРМЫ">
        <w:r>
          <w:rPr>
            <w:color w:val="0000FF"/>
          </w:rPr>
          <w:t>приложение N 8</w:t>
        </w:r>
      </w:hyperlink>
      <w:r>
        <w:t xml:space="preserve"> "Рекомендуемые нормы обеспечения средствами личной гигиены отдельных категорий граждан, являющихся получателями социальных услуг в учреждениях социальног</w:t>
      </w:r>
      <w:r>
        <w:t>о обслуживания Калининградской области.</w:t>
      </w:r>
    </w:p>
    <w:p w:rsidR="00AE0E6E" w:rsidRDefault="00EC556F">
      <w:pPr>
        <w:pStyle w:val="ConsPlusNormal0"/>
        <w:jc w:val="both"/>
      </w:pPr>
      <w:r>
        <w:t xml:space="preserve">(абзац введен </w:t>
      </w:r>
      <w:hyperlink r:id="rId11" w:tooltip="Приказ Министерства социальной политики Калининградской области от 04.05.2018 N 250 &quot;О внесении изменений в Приказ Министерства социальной политики Калининградской области от 1 декабря 2017 года N 726 &quot;Об утверждении рекомендуемых нормативов обеспечения мягким">
        <w:r>
          <w:rPr>
            <w:color w:val="0000FF"/>
          </w:rPr>
          <w:t>Приказом</w:t>
        </w:r>
      </w:hyperlink>
      <w:r>
        <w:t xml:space="preserve"> Министерства социальной политики Калининградской области от 04</w:t>
      </w:r>
      <w:r>
        <w:t>.05.2018 N 250)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t xml:space="preserve">2. Заместителям министра С.И. </w:t>
      </w:r>
      <w:proofErr w:type="spellStart"/>
      <w:r>
        <w:t>Запанковой</w:t>
      </w:r>
      <w:proofErr w:type="spellEnd"/>
      <w:r>
        <w:t xml:space="preserve"> и А.И. </w:t>
      </w:r>
      <w:proofErr w:type="spellStart"/>
      <w:r>
        <w:t>Фещаку</w:t>
      </w:r>
      <w:proofErr w:type="spellEnd"/>
      <w:r>
        <w:t xml:space="preserve"> обеспечить информирование учреждений, предоставляющих услуги в стационарной форме, о введении в действие настоящего Приказа.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t>3. Признать утратившим силу Приказ Министерства социальной п</w:t>
      </w:r>
      <w:r>
        <w:t>олитики Калининградской области от 15.08.2014 N 294.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оставляю за собой.</w:t>
      </w:r>
    </w:p>
    <w:p w:rsidR="00AE0E6E" w:rsidRDefault="00EC556F">
      <w:pPr>
        <w:pStyle w:val="ConsPlusNormal0"/>
        <w:spacing w:before="240"/>
        <w:ind w:firstLine="540"/>
        <w:jc w:val="both"/>
      </w:pPr>
      <w:r>
        <w:t>5. Приказ вступает в силу с 01.01.2018 и подлежит обязательному опубликованию.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</w:pPr>
      <w:r>
        <w:t>Министр 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 xml:space="preserve">А.В. </w:t>
      </w:r>
      <w:proofErr w:type="spellStart"/>
      <w:r>
        <w:t>М</w:t>
      </w:r>
      <w:r>
        <w:t>айстер</w:t>
      </w:r>
      <w:proofErr w:type="spellEnd"/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  <w:outlineLvl w:val="0"/>
      </w:pPr>
      <w:r>
        <w:t>Приложение N 1</w:t>
      </w:r>
    </w:p>
    <w:p w:rsidR="00AE0E6E" w:rsidRDefault="00EC556F">
      <w:pPr>
        <w:pStyle w:val="ConsPlusNormal0"/>
        <w:jc w:val="right"/>
      </w:pPr>
      <w:r>
        <w:t>к Приказу Министерства</w:t>
      </w:r>
    </w:p>
    <w:p w:rsidR="00AE0E6E" w:rsidRDefault="00EC556F">
      <w:pPr>
        <w:pStyle w:val="ConsPlusNormal0"/>
        <w:jc w:val="right"/>
      </w:pPr>
      <w:r>
        <w:t>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>от 1 декабря 2017 г. N 726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Title0"/>
        <w:jc w:val="center"/>
      </w:pPr>
      <w:bookmarkStart w:id="1" w:name="P50"/>
      <w:bookmarkEnd w:id="1"/>
      <w:r>
        <w:t>РЕКОМЕНДУЕМЫЕ НОРМАТИВЫ</w:t>
      </w:r>
    </w:p>
    <w:p w:rsidR="00AE0E6E" w:rsidRDefault="00EC556F">
      <w:pPr>
        <w:pStyle w:val="ConsPlusTitle0"/>
        <w:jc w:val="center"/>
      </w:pPr>
      <w:r>
        <w:t>обеспечения мягким инвентарем получателей социальных услуг</w:t>
      </w:r>
    </w:p>
    <w:p w:rsidR="00AE0E6E" w:rsidRDefault="00EC556F">
      <w:pPr>
        <w:pStyle w:val="ConsPlusTitle0"/>
        <w:jc w:val="center"/>
      </w:pPr>
      <w:r>
        <w:t>в стационарной форме в домах-интернатах для престарелых</w:t>
      </w:r>
    </w:p>
    <w:p w:rsidR="00AE0E6E" w:rsidRDefault="00EC556F">
      <w:pPr>
        <w:pStyle w:val="ConsPlusTitle0"/>
        <w:jc w:val="center"/>
      </w:pPr>
      <w:r>
        <w:lastRenderedPageBreak/>
        <w:t>и инвалидов, специальном доме-интернате (отделении)</w:t>
      </w:r>
    </w:p>
    <w:p w:rsidR="00AE0E6E" w:rsidRDefault="00EC556F">
      <w:pPr>
        <w:pStyle w:val="ConsPlusTitle0"/>
        <w:jc w:val="center"/>
      </w:pPr>
      <w:r>
        <w:t>для престарелых и инвалидов</w:t>
      </w:r>
    </w:p>
    <w:p w:rsidR="00AE0E6E" w:rsidRDefault="00AE0E6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8"/>
        <w:gridCol w:w="4844"/>
        <w:gridCol w:w="864"/>
        <w:gridCol w:w="938"/>
        <w:gridCol w:w="859"/>
        <w:gridCol w:w="938"/>
      </w:tblGrid>
      <w:tr w:rsidR="00AE0E6E">
        <w:tc>
          <w:tcPr>
            <w:tcW w:w="608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44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Наименование мягкого инвентаря</w:t>
            </w:r>
          </w:p>
        </w:tc>
        <w:tc>
          <w:tcPr>
            <w:tcW w:w="1802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Для мужчин</w:t>
            </w:r>
          </w:p>
        </w:tc>
        <w:tc>
          <w:tcPr>
            <w:tcW w:w="1797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Для женщин</w:t>
            </w:r>
          </w:p>
        </w:tc>
      </w:tr>
      <w:tr w:rsidR="00AE0E6E">
        <w:tc>
          <w:tcPr>
            <w:tcW w:w="608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4844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Пальто зимнее (куртка с мехом)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Пальто демисезонное (плащ, куртка)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Костюм-двойка полушерстяной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Сорочка (рубашка) (хлопчатобумажная, из смесовой ткани)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Брюки полушерстяные, из смесовой ткани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6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Брюки джинсовые (хлопчатобумажные)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7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Джемпер (свитер, кофта)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8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Спортивный костюм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9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Платье полушерстяное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10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Платье, юбка, блузка в комплекте (хлопчатобумажные, из смесовой ткани)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Халат домашний байковый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Ремень брючный (подтяжки)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13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Рейтузы шерстяные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14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Футболка хлопчатобумажная, из смесовой ткани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15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Трусы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16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Майка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17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Бюстгальтер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18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Пижама ночная (сорочка ночная)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19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Носовые платки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lastRenderedPageBreak/>
              <w:t>20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Носки полушерстяные (из смесовой ткани)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Носки хлопчатобумажные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Колготки (чулки)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23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Головной убор зимний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24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Головной убор летний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25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Шарф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26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Перчатки (варежки)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27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Обувь зимняя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28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Обувь летняя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29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Кроссовки (туфли)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30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Обувь комнатная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Обувь резиновая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bookmarkStart w:id="2" w:name="P256"/>
            <w:bookmarkEnd w:id="2"/>
            <w:r>
              <w:t xml:space="preserve">32 </w:t>
            </w:r>
            <w:hyperlink w:anchor="P348" w:tooltip="&lt;*&gt; По позициям 32-36 при необходимости срочной замены в учреждении целесообразно иметь число единиц наименования, на 1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Одеяло шерстяное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 xml:space="preserve">33 </w:t>
            </w:r>
            <w:hyperlink w:anchor="P348" w:tooltip="&lt;*&gt; По позициям 32-36 при необходимости срочной замены в учреждении целесообразно иметь число единиц наименования, на 1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Одеяло полушерстяное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 xml:space="preserve">34 </w:t>
            </w:r>
            <w:hyperlink w:anchor="P348" w:tooltip="&lt;*&gt; По позициям 32-36 при необходимости срочной замены в учреждении целесообразно иметь число единиц наименования, на 1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Подушка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 xml:space="preserve">35 </w:t>
            </w:r>
            <w:hyperlink w:anchor="P348" w:tooltip="&lt;*&gt; По позициям 32-36 при необходимости срочной замены в учреждении целесообразно иметь число единиц наименования, на 1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Покрывало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bookmarkStart w:id="3" w:name="P280"/>
            <w:bookmarkEnd w:id="3"/>
            <w:r>
              <w:t xml:space="preserve">36 </w:t>
            </w:r>
            <w:hyperlink w:anchor="P348" w:tooltip="&lt;*&gt; По позициям 32-36 при необходимости срочной замены в учреждении целесообразно иметь число единиц наименования, на 1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Матрац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37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Пододеяльник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38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Простыня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39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Наволочка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40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Наволочка нижняя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proofErr w:type="spellStart"/>
            <w:r>
              <w:t>Наматрасник</w:t>
            </w:r>
            <w:proofErr w:type="spellEnd"/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Полотенце махровое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lastRenderedPageBreak/>
              <w:t>43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Полотенце банное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44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Полотенце для ног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45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Салфетки индивидуальные (гигиенические)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46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Коврик прикроватный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</w:tbl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ind w:firstLine="540"/>
        <w:jc w:val="both"/>
      </w:pPr>
      <w:r>
        <w:t>--------------------------------</w:t>
      </w:r>
    </w:p>
    <w:p w:rsidR="00AE0E6E" w:rsidRDefault="00EC556F">
      <w:pPr>
        <w:pStyle w:val="ConsPlusNormal0"/>
        <w:spacing w:before="240"/>
        <w:ind w:firstLine="540"/>
        <w:jc w:val="both"/>
      </w:pPr>
      <w:bookmarkStart w:id="4" w:name="P348"/>
      <w:bookmarkEnd w:id="4"/>
      <w:r>
        <w:t xml:space="preserve">&lt;*&gt; По </w:t>
      </w:r>
      <w:hyperlink w:anchor="P256" w:tooltip="32 &lt;*&gt;">
        <w:r>
          <w:rPr>
            <w:color w:val="0000FF"/>
          </w:rPr>
          <w:t>позициям 32</w:t>
        </w:r>
      </w:hyperlink>
      <w:r>
        <w:t>-</w:t>
      </w:r>
      <w:hyperlink w:anchor="P280" w:tooltip="36 &lt;*&gt;">
        <w:r>
          <w:rPr>
            <w:color w:val="0000FF"/>
          </w:rPr>
          <w:t>36</w:t>
        </w:r>
      </w:hyperlink>
      <w:r>
        <w:t xml:space="preserve"> при необходимости срочной замены в учреждении целесообразно иметь число единиц наименования, на 10% превышающее норматив.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</w:pPr>
      <w:r>
        <w:t>Министр 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 xml:space="preserve">А.В. </w:t>
      </w:r>
      <w:proofErr w:type="spellStart"/>
      <w:r>
        <w:t>Майстер</w:t>
      </w:r>
      <w:proofErr w:type="spellEnd"/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  <w:outlineLvl w:val="0"/>
      </w:pPr>
      <w:r>
        <w:t>Приложение N 2</w:t>
      </w:r>
    </w:p>
    <w:p w:rsidR="00AE0E6E" w:rsidRDefault="00EC556F">
      <w:pPr>
        <w:pStyle w:val="ConsPlusNormal0"/>
        <w:jc w:val="right"/>
      </w:pPr>
      <w:r>
        <w:t>к Приказу Министерства</w:t>
      </w:r>
    </w:p>
    <w:p w:rsidR="00AE0E6E" w:rsidRDefault="00EC556F">
      <w:pPr>
        <w:pStyle w:val="ConsPlusNormal0"/>
        <w:jc w:val="right"/>
      </w:pPr>
      <w:r>
        <w:t>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>от 1 декабря 2017 г. N 726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Title0"/>
        <w:jc w:val="center"/>
      </w:pPr>
      <w:bookmarkStart w:id="5" w:name="P364"/>
      <w:bookmarkEnd w:id="5"/>
      <w:r>
        <w:t>РЕКОМЕНДУЕМЫЕ НОРМАТИВЫ</w:t>
      </w:r>
    </w:p>
    <w:p w:rsidR="00AE0E6E" w:rsidRDefault="00EC556F">
      <w:pPr>
        <w:pStyle w:val="ConsPlusTitle0"/>
        <w:jc w:val="center"/>
      </w:pPr>
      <w:r>
        <w:t>обеспечения мягким инвентарем получателей социальных</w:t>
      </w:r>
      <w:r>
        <w:t xml:space="preserve"> услуг</w:t>
      </w:r>
    </w:p>
    <w:p w:rsidR="00AE0E6E" w:rsidRDefault="00EC556F">
      <w:pPr>
        <w:pStyle w:val="ConsPlusTitle0"/>
        <w:jc w:val="center"/>
      </w:pPr>
      <w:r>
        <w:t>в стационарной форме в психоневрологических интернатах</w:t>
      </w:r>
    </w:p>
    <w:p w:rsidR="00AE0E6E" w:rsidRDefault="00AE0E6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4840"/>
        <w:gridCol w:w="864"/>
        <w:gridCol w:w="941"/>
        <w:gridCol w:w="864"/>
        <w:gridCol w:w="942"/>
      </w:tblGrid>
      <w:tr w:rsidR="00AE0E6E">
        <w:tc>
          <w:tcPr>
            <w:tcW w:w="612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40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Наименование мягкого инвентаря</w:t>
            </w:r>
          </w:p>
        </w:tc>
        <w:tc>
          <w:tcPr>
            <w:tcW w:w="1805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Для мужчин</w:t>
            </w:r>
          </w:p>
        </w:tc>
        <w:tc>
          <w:tcPr>
            <w:tcW w:w="1806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Для женщин</w:t>
            </w:r>
          </w:p>
        </w:tc>
      </w:tr>
      <w:tr w:rsidR="00AE0E6E">
        <w:tc>
          <w:tcPr>
            <w:tcW w:w="612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4840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Пальто зимнее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Пальто демисезонное (плащ, куртка)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Костюм-двойка полушерстяной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Сорочка (рубашка) (хлопчатобумажная, из смесовой ткани)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Брюки полушерстяные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6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Брюки джинсовые (хлопчатобумажные)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7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Джемпер (свитер, кофта)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8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Спортивный костюм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9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Платье полушерстяное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10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Платье, юбка и блузка в комплекте (хлопчатобумажные, из смесовой ткани)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11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Халат домашний байковый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12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Рейтузы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13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Футболка (хлопчатобумажная, из смесовой ткани)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14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Трусы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15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Майка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16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Бюстгальтер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17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Пижама ночная (сорочка ночная)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18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Носовые платки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19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Носки полушерстяные (из смесовой ткани)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20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Носки хлопчатобумажные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21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Колготки (чулки)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22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Головной убор зимний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23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Головной убор летний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24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Шарф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25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Перчатки (варежки)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26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Обувь зимняя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27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Обувь летняя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28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Кроссовки (туфли)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29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Обувь комнатная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lastRenderedPageBreak/>
              <w:t>30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Обувь резиновая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bookmarkStart w:id="6" w:name="P562"/>
            <w:bookmarkEnd w:id="6"/>
            <w:r>
              <w:t xml:space="preserve">31 </w:t>
            </w:r>
            <w:hyperlink w:anchor="P654" w:tooltip="&lt;*&gt; По позициям 31-35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Одеяло шерстяное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 xml:space="preserve">32 </w:t>
            </w:r>
            <w:hyperlink w:anchor="P654" w:tooltip="&lt;*&gt; По позициям 31-35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Одеяло полушерстяное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 xml:space="preserve">33 </w:t>
            </w:r>
            <w:hyperlink w:anchor="P654" w:tooltip="&lt;*&gt; По позициям 31-35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Подушка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 xml:space="preserve">34 </w:t>
            </w:r>
            <w:hyperlink w:anchor="P654" w:tooltip="&lt;*&gt; По позициям 31-35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Покрывало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bookmarkStart w:id="7" w:name="P586"/>
            <w:bookmarkEnd w:id="7"/>
            <w:r>
              <w:t xml:space="preserve">35 </w:t>
            </w:r>
            <w:hyperlink w:anchor="P654" w:tooltip="&lt;*&gt; По позициям 31-35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Матрац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36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Пододеяльник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37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Простыня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38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Наволочка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39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proofErr w:type="spellStart"/>
            <w:r>
              <w:t>Наматрасник</w:t>
            </w:r>
            <w:proofErr w:type="spellEnd"/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40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Наволочка нижняя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41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Полотенце махровое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42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Полотенце банное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43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Полотенца для ног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44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Салфетки индивидуальные (гигиенические)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12" w:type="dxa"/>
          </w:tcPr>
          <w:p w:rsidR="00AE0E6E" w:rsidRDefault="00EC556F">
            <w:pPr>
              <w:pStyle w:val="ConsPlusNormal0"/>
            </w:pPr>
            <w:r>
              <w:t>45</w:t>
            </w:r>
          </w:p>
        </w:tc>
        <w:tc>
          <w:tcPr>
            <w:tcW w:w="4840" w:type="dxa"/>
          </w:tcPr>
          <w:p w:rsidR="00AE0E6E" w:rsidRDefault="00EC556F">
            <w:pPr>
              <w:pStyle w:val="ConsPlusNormal0"/>
            </w:pPr>
            <w:r>
              <w:t>Коврик прикроватный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1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4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</w:tbl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ind w:firstLine="540"/>
        <w:jc w:val="both"/>
      </w:pPr>
      <w:r>
        <w:t>--------------------------------</w:t>
      </w:r>
    </w:p>
    <w:p w:rsidR="00AE0E6E" w:rsidRDefault="00EC556F">
      <w:pPr>
        <w:pStyle w:val="ConsPlusNormal0"/>
        <w:spacing w:before="240"/>
        <w:ind w:firstLine="540"/>
        <w:jc w:val="both"/>
      </w:pPr>
      <w:bookmarkStart w:id="8" w:name="P654"/>
      <w:bookmarkEnd w:id="8"/>
      <w:r>
        <w:t xml:space="preserve">&lt;*&gt; По </w:t>
      </w:r>
      <w:hyperlink w:anchor="P562" w:tooltip="31 &lt;*&gt;">
        <w:r>
          <w:rPr>
            <w:color w:val="0000FF"/>
          </w:rPr>
          <w:t>позициям 31</w:t>
        </w:r>
      </w:hyperlink>
      <w:r>
        <w:t>-</w:t>
      </w:r>
      <w:hyperlink w:anchor="P586" w:tooltip="35 &lt;*&gt;">
        <w:r>
          <w:rPr>
            <w:color w:val="0000FF"/>
          </w:rPr>
          <w:t>35</w:t>
        </w:r>
      </w:hyperlink>
      <w:r>
        <w:t xml:space="preserve"> при необходимости срочной замены в учреждении целесообразно иметь число единиц наименования, на 20% превышающее норматив.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</w:pPr>
      <w:r>
        <w:t>Министр 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 xml:space="preserve">А.В. </w:t>
      </w:r>
      <w:proofErr w:type="spellStart"/>
      <w:r>
        <w:t>Майстер</w:t>
      </w:r>
      <w:proofErr w:type="spellEnd"/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  <w:outlineLvl w:val="0"/>
      </w:pPr>
      <w:r>
        <w:lastRenderedPageBreak/>
        <w:t>Приложение N 3</w:t>
      </w:r>
    </w:p>
    <w:p w:rsidR="00AE0E6E" w:rsidRDefault="00EC556F">
      <w:pPr>
        <w:pStyle w:val="ConsPlusNormal0"/>
        <w:jc w:val="right"/>
      </w:pPr>
      <w:r>
        <w:t>к Приказу Министерства</w:t>
      </w:r>
    </w:p>
    <w:p w:rsidR="00AE0E6E" w:rsidRDefault="00EC556F">
      <w:pPr>
        <w:pStyle w:val="ConsPlusNormal0"/>
        <w:jc w:val="right"/>
      </w:pPr>
      <w:r>
        <w:t>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>от 1 декабря 2017 г. N 726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Title0"/>
        <w:jc w:val="center"/>
      </w:pPr>
      <w:bookmarkStart w:id="9" w:name="P670"/>
      <w:bookmarkEnd w:id="9"/>
      <w:r>
        <w:t>РЕКОМЕНДУЕМЫЙ НОРМАТИВ</w:t>
      </w:r>
    </w:p>
    <w:p w:rsidR="00AE0E6E" w:rsidRDefault="00EC556F">
      <w:pPr>
        <w:pStyle w:val="ConsPlusTitle0"/>
        <w:jc w:val="center"/>
      </w:pPr>
      <w:r>
        <w:t>обеспечения мягким инвентарем граждан пожилого возраста</w:t>
      </w:r>
    </w:p>
    <w:p w:rsidR="00AE0E6E" w:rsidRDefault="00EC556F">
      <w:pPr>
        <w:pStyle w:val="ConsPlusTitle0"/>
        <w:jc w:val="center"/>
      </w:pPr>
      <w:r>
        <w:t>и инвалидов, в том числе страдающих хроническими</w:t>
      </w:r>
    </w:p>
    <w:p w:rsidR="00AE0E6E" w:rsidRDefault="00EC556F">
      <w:pPr>
        <w:pStyle w:val="ConsPlusTitle0"/>
        <w:jc w:val="center"/>
      </w:pPr>
      <w:r>
        <w:t>психическими заболеваниями, полностью утративших способность</w:t>
      </w:r>
    </w:p>
    <w:p w:rsidR="00AE0E6E" w:rsidRDefault="00EC556F">
      <w:pPr>
        <w:pStyle w:val="ConsPlusTitle0"/>
        <w:jc w:val="center"/>
      </w:pPr>
      <w:r>
        <w:t>к самообслуживанию (нуждающихся в постоянном постороннем</w:t>
      </w:r>
    </w:p>
    <w:p w:rsidR="00AE0E6E" w:rsidRDefault="00EC556F">
      <w:pPr>
        <w:pStyle w:val="ConsPlusTitle0"/>
        <w:jc w:val="center"/>
      </w:pPr>
      <w:r>
        <w:t>уходе и наблюдении), в стационарн</w:t>
      </w:r>
      <w:r>
        <w:t>ой форме</w:t>
      </w:r>
    </w:p>
    <w:p w:rsidR="00AE0E6E" w:rsidRDefault="00AE0E6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8"/>
        <w:gridCol w:w="4844"/>
        <w:gridCol w:w="867"/>
        <w:gridCol w:w="938"/>
        <w:gridCol w:w="868"/>
        <w:gridCol w:w="938"/>
      </w:tblGrid>
      <w:tr w:rsidR="00AE0E6E">
        <w:tc>
          <w:tcPr>
            <w:tcW w:w="608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44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Наименование мягкого инвентаря</w:t>
            </w:r>
          </w:p>
        </w:tc>
        <w:tc>
          <w:tcPr>
            <w:tcW w:w="1805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Для мужчин</w:t>
            </w:r>
          </w:p>
        </w:tc>
        <w:tc>
          <w:tcPr>
            <w:tcW w:w="1806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Для женщин</w:t>
            </w:r>
          </w:p>
        </w:tc>
      </w:tr>
      <w:tr w:rsidR="00AE0E6E">
        <w:tc>
          <w:tcPr>
            <w:tcW w:w="608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4844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Пальто зимнее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Пальто демисезонное (плащ, куртка)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Сорочка (рубашка) (хлопчатобумажная, из смесовой ткани)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Брюки полушерстяные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6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Джемпер (свитер, кофта)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7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Спортивный костюм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8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Халат домашний байковый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9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Ремень брючный (подтяжки)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10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Рейтузы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Трусы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Майка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13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Бюстгальтер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14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Пижама ночная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15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Гарнитурное белье с начесом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lastRenderedPageBreak/>
              <w:t>16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Носовые платки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17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Носки полушерстяные (из смесовой ткани)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18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Носки хлопчатобумажные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19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Колготки (чулки)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20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Головной убор зимний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Головной убор летний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X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Шарф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23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Перчатки (варежки)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24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Обувь зимняя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25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Обувь летняя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26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Обувь комнатная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bookmarkStart w:id="10" w:name="P841"/>
            <w:bookmarkEnd w:id="10"/>
            <w:r>
              <w:t xml:space="preserve">27 </w:t>
            </w:r>
            <w:hyperlink w:anchor="P939" w:tooltip="&lt;*&gt; По позициям 27-31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Одеяло шерстяное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 xml:space="preserve">28 </w:t>
            </w:r>
            <w:hyperlink w:anchor="P939" w:tooltip="&lt;*&gt; По позициям 27-31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Одеяло полушерстяное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 xml:space="preserve">29 </w:t>
            </w:r>
            <w:hyperlink w:anchor="P939" w:tooltip="&lt;*&gt; По позициям 27-31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Подушка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 xml:space="preserve">30 </w:t>
            </w:r>
            <w:hyperlink w:anchor="P939" w:tooltip="&lt;*&gt; По позициям 27-31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Покрывало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bookmarkStart w:id="11" w:name="P865"/>
            <w:bookmarkEnd w:id="11"/>
            <w:r>
              <w:t xml:space="preserve">31 </w:t>
            </w:r>
            <w:hyperlink w:anchor="P939" w:tooltip="&lt;*&gt; По позициям 27-31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Матрац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Пододеяльник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33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Простыня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34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Наволочка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35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Наволочка нижняя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36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proofErr w:type="spellStart"/>
            <w:r>
              <w:t>Наматрасник</w:t>
            </w:r>
            <w:proofErr w:type="spellEnd"/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37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Полотенце вафельное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38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Полотенце банное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lastRenderedPageBreak/>
              <w:t>39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Полотенце для ног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40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Салфетки индивидуальные (гигиенические)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Пеленки фланелевые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Коврик прикроватный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</w:tbl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ind w:firstLine="540"/>
        <w:jc w:val="both"/>
      </w:pPr>
      <w:r>
        <w:t>--------------------------------</w:t>
      </w:r>
    </w:p>
    <w:p w:rsidR="00AE0E6E" w:rsidRDefault="00EC556F">
      <w:pPr>
        <w:pStyle w:val="ConsPlusNormal0"/>
        <w:spacing w:before="240"/>
        <w:ind w:firstLine="540"/>
        <w:jc w:val="both"/>
      </w:pPr>
      <w:bookmarkStart w:id="12" w:name="P939"/>
      <w:bookmarkEnd w:id="12"/>
      <w:r>
        <w:t xml:space="preserve">&lt;*&gt; По </w:t>
      </w:r>
      <w:hyperlink w:anchor="P841" w:tooltip="27 &lt;*&gt;">
        <w:r>
          <w:rPr>
            <w:color w:val="0000FF"/>
          </w:rPr>
          <w:t>позициям 27</w:t>
        </w:r>
      </w:hyperlink>
      <w:r>
        <w:t>-</w:t>
      </w:r>
      <w:hyperlink w:anchor="P865" w:tooltip="31 &lt;*&gt;">
        <w:r>
          <w:rPr>
            <w:color w:val="0000FF"/>
          </w:rPr>
          <w:t>31</w:t>
        </w:r>
      </w:hyperlink>
      <w:r>
        <w:t xml:space="preserve"> при необходимости срочной замены в учреждении целесообразно иметь число единиц наименования, на 20% превышающее норматив.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</w:pPr>
      <w:r>
        <w:t>Министр 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 xml:space="preserve">А.В. </w:t>
      </w:r>
      <w:proofErr w:type="spellStart"/>
      <w:r>
        <w:t>Майстер</w:t>
      </w:r>
      <w:proofErr w:type="spellEnd"/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  <w:outlineLvl w:val="0"/>
      </w:pPr>
      <w:r>
        <w:t>Приложение N 4</w:t>
      </w:r>
    </w:p>
    <w:p w:rsidR="00AE0E6E" w:rsidRDefault="00EC556F">
      <w:pPr>
        <w:pStyle w:val="ConsPlusNormal0"/>
        <w:jc w:val="right"/>
      </w:pPr>
      <w:r>
        <w:t>к Приказу Министерства</w:t>
      </w:r>
    </w:p>
    <w:p w:rsidR="00AE0E6E" w:rsidRDefault="00EC556F">
      <w:pPr>
        <w:pStyle w:val="ConsPlusNormal0"/>
        <w:jc w:val="right"/>
      </w:pPr>
      <w:r>
        <w:t>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>от 1 декабря 2017 г. N 726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Title0"/>
        <w:jc w:val="center"/>
      </w:pPr>
      <w:bookmarkStart w:id="13" w:name="P955"/>
      <w:bookmarkEnd w:id="13"/>
      <w:r>
        <w:t>РЕКОМЕНДУЕМЫЙ НОРМАТИВ</w:t>
      </w:r>
    </w:p>
    <w:p w:rsidR="00AE0E6E" w:rsidRDefault="00EC556F">
      <w:pPr>
        <w:pStyle w:val="ConsPlusTitle0"/>
        <w:jc w:val="center"/>
      </w:pPr>
      <w:r>
        <w:t>обеспечения получателей услуг в государственном бюджетном</w:t>
      </w:r>
    </w:p>
    <w:p w:rsidR="00AE0E6E" w:rsidRDefault="00EC556F">
      <w:pPr>
        <w:pStyle w:val="ConsPlusTitle0"/>
        <w:jc w:val="center"/>
      </w:pPr>
      <w:r>
        <w:t>социально-оздоровительном учреждении Калининградской области</w:t>
      </w:r>
    </w:p>
    <w:p w:rsidR="00AE0E6E" w:rsidRDefault="00EC556F">
      <w:pPr>
        <w:pStyle w:val="ConsPlusTitle0"/>
        <w:jc w:val="center"/>
      </w:pPr>
      <w:r>
        <w:t>"Госпиталь для ветеранов войн Калининградской области"</w:t>
      </w:r>
    </w:p>
    <w:p w:rsidR="00AE0E6E" w:rsidRDefault="00EC556F">
      <w:pPr>
        <w:pStyle w:val="ConsPlusTitle0"/>
        <w:jc w:val="center"/>
      </w:pPr>
      <w:r>
        <w:t>в услов</w:t>
      </w:r>
      <w:r>
        <w:t>иях круглосуточного стационара</w:t>
      </w:r>
    </w:p>
    <w:p w:rsidR="00AE0E6E" w:rsidRDefault="00AE0E6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8"/>
        <w:gridCol w:w="4844"/>
        <w:gridCol w:w="867"/>
        <w:gridCol w:w="938"/>
        <w:gridCol w:w="868"/>
        <w:gridCol w:w="938"/>
      </w:tblGrid>
      <w:tr w:rsidR="00AE0E6E">
        <w:tc>
          <w:tcPr>
            <w:tcW w:w="608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44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Наименование мягкого инвентаря</w:t>
            </w:r>
          </w:p>
        </w:tc>
        <w:tc>
          <w:tcPr>
            <w:tcW w:w="1805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Для мужчин</w:t>
            </w:r>
          </w:p>
        </w:tc>
        <w:tc>
          <w:tcPr>
            <w:tcW w:w="1806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Для женщин</w:t>
            </w:r>
          </w:p>
        </w:tc>
      </w:tr>
      <w:tr w:rsidR="00AE0E6E">
        <w:tc>
          <w:tcPr>
            <w:tcW w:w="608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4844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Простыня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Пододеяльник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Наволочка для подушки верхняя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Полотенце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Полотенце махровое (банное)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6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Одеяло шерстяное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7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 xml:space="preserve">Одеяло </w:t>
            </w:r>
            <w:proofErr w:type="spellStart"/>
            <w:r>
              <w:t>синтепоновое</w:t>
            </w:r>
            <w:proofErr w:type="spellEnd"/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8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Матрац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9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proofErr w:type="spellStart"/>
            <w:r>
              <w:t>Наматрасник</w:t>
            </w:r>
            <w:proofErr w:type="spellEnd"/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10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Покрывало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Подушка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Коврик прикроватный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</w:tbl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</w:pPr>
      <w:r>
        <w:t>Министр 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 xml:space="preserve">А.В. </w:t>
      </w:r>
      <w:proofErr w:type="spellStart"/>
      <w:r>
        <w:t>Майстер</w:t>
      </w:r>
      <w:proofErr w:type="spellEnd"/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  <w:outlineLvl w:val="0"/>
      </w:pPr>
      <w:r>
        <w:t>Приложение N 5</w:t>
      </w:r>
    </w:p>
    <w:p w:rsidR="00AE0E6E" w:rsidRDefault="00EC556F">
      <w:pPr>
        <w:pStyle w:val="ConsPlusNormal0"/>
        <w:jc w:val="right"/>
      </w:pPr>
      <w:r>
        <w:t>к Приказу Министерства</w:t>
      </w:r>
    </w:p>
    <w:p w:rsidR="00AE0E6E" w:rsidRDefault="00EC556F">
      <w:pPr>
        <w:pStyle w:val="ConsPlusNormal0"/>
        <w:jc w:val="right"/>
      </w:pPr>
      <w:r>
        <w:t>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>от 1 декабря 2017 г. N 726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Title0"/>
        <w:jc w:val="center"/>
      </w:pPr>
      <w:bookmarkStart w:id="14" w:name="P1056"/>
      <w:bookmarkEnd w:id="14"/>
      <w:r>
        <w:t>РЕКОМЕНДУЕМЫЙ НОРМАТИВ</w:t>
      </w:r>
    </w:p>
    <w:p w:rsidR="00AE0E6E" w:rsidRDefault="00EC556F">
      <w:pPr>
        <w:pStyle w:val="ConsPlusTitle0"/>
        <w:jc w:val="center"/>
      </w:pPr>
      <w:r>
        <w:t>обеспечения получателей услуг в государственном бюджетном</w:t>
      </w:r>
    </w:p>
    <w:p w:rsidR="00AE0E6E" w:rsidRDefault="00EC556F">
      <w:pPr>
        <w:pStyle w:val="ConsPlusTitle0"/>
        <w:jc w:val="center"/>
      </w:pPr>
      <w:r>
        <w:t>социально-оздоровительном учреждении Калининградской области</w:t>
      </w:r>
    </w:p>
    <w:p w:rsidR="00AE0E6E" w:rsidRDefault="00EC556F">
      <w:pPr>
        <w:pStyle w:val="ConsPlusTitle0"/>
        <w:jc w:val="center"/>
      </w:pPr>
      <w:r>
        <w:t>"Госпиталь для ветеранов войн Калининградской области"</w:t>
      </w:r>
    </w:p>
    <w:p w:rsidR="00AE0E6E" w:rsidRDefault="00EC556F">
      <w:pPr>
        <w:pStyle w:val="ConsPlusTitle0"/>
        <w:jc w:val="center"/>
      </w:pPr>
      <w:r>
        <w:t>в условиях дневного стационара</w:t>
      </w:r>
    </w:p>
    <w:p w:rsidR="00AE0E6E" w:rsidRDefault="00AE0E6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8"/>
        <w:gridCol w:w="4844"/>
        <w:gridCol w:w="867"/>
        <w:gridCol w:w="938"/>
        <w:gridCol w:w="868"/>
        <w:gridCol w:w="938"/>
      </w:tblGrid>
      <w:tr w:rsidR="00AE0E6E">
        <w:tc>
          <w:tcPr>
            <w:tcW w:w="608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44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Наименование мягкого инвентаря</w:t>
            </w:r>
          </w:p>
        </w:tc>
        <w:tc>
          <w:tcPr>
            <w:tcW w:w="1805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Для мужчин</w:t>
            </w:r>
          </w:p>
        </w:tc>
        <w:tc>
          <w:tcPr>
            <w:tcW w:w="1806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</w:t>
            </w:r>
            <w:r>
              <w:t>я женщин</w:t>
            </w:r>
          </w:p>
        </w:tc>
      </w:tr>
      <w:tr w:rsidR="00AE0E6E">
        <w:tc>
          <w:tcPr>
            <w:tcW w:w="608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4844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Простыня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Наволочка для подушки верхняя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Полотенце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Одеяло шерстяное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Матрац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proofErr w:type="spellStart"/>
            <w:r>
              <w:t>Наматрасник</w:t>
            </w:r>
            <w:proofErr w:type="spellEnd"/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Покрывало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Подушка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5</w:t>
            </w:r>
          </w:p>
        </w:tc>
      </w:tr>
    </w:tbl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</w:pPr>
      <w:r>
        <w:t>Министр 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 xml:space="preserve">А.В. </w:t>
      </w:r>
      <w:proofErr w:type="spellStart"/>
      <w:r>
        <w:t>Майстер</w:t>
      </w:r>
      <w:proofErr w:type="spellEnd"/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  <w:outlineLvl w:val="0"/>
      </w:pPr>
      <w:r>
        <w:t>Приложение N 6</w:t>
      </w:r>
    </w:p>
    <w:p w:rsidR="00AE0E6E" w:rsidRDefault="00EC556F">
      <w:pPr>
        <w:pStyle w:val="ConsPlusNormal0"/>
        <w:jc w:val="right"/>
      </w:pPr>
      <w:r>
        <w:t>к Приказу Министерства</w:t>
      </w:r>
    </w:p>
    <w:p w:rsidR="00AE0E6E" w:rsidRDefault="00EC556F">
      <w:pPr>
        <w:pStyle w:val="ConsPlusNormal0"/>
        <w:jc w:val="right"/>
      </w:pPr>
      <w:r>
        <w:t>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>от 1 декабря 2017 г. N 726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Title0"/>
        <w:jc w:val="center"/>
      </w:pPr>
      <w:bookmarkStart w:id="15" w:name="P1133"/>
      <w:bookmarkEnd w:id="15"/>
      <w:r>
        <w:t>РЕКОМЕНДУЕМЫЙ НОРМАТИВ</w:t>
      </w:r>
    </w:p>
    <w:p w:rsidR="00AE0E6E" w:rsidRDefault="00EC556F">
      <w:pPr>
        <w:pStyle w:val="ConsPlusTitle0"/>
        <w:jc w:val="center"/>
      </w:pPr>
      <w:r>
        <w:t>обеспечения мягким инвентарем получателей социальных услуг</w:t>
      </w:r>
    </w:p>
    <w:p w:rsidR="00AE0E6E" w:rsidRDefault="00EC556F">
      <w:pPr>
        <w:pStyle w:val="ConsPlusTitle0"/>
        <w:jc w:val="center"/>
      </w:pPr>
      <w:r>
        <w:t>в стационарной форме в государственном автономном учреждении</w:t>
      </w:r>
    </w:p>
    <w:p w:rsidR="00AE0E6E" w:rsidRDefault="00EC556F">
      <w:pPr>
        <w:pStyle w:val="ConsPlusTitle0"/>
        <w:jc w:val="center"/>
      </w:pPr>
      <w:r>
        <w:t>Калининградской области "Областной кризисный центр</w:t>
      </w:r>
    </w:p>
    <w:p w:rsidR="00AE0E6E" w:rsidRDefault="00EC556F">
      <w:pPr>
        <w:pStyle w:val="ConsPlusTitle0"/>
        <w:jc w:val="center"/>
      </w:pPr>
      <w:r>
        <w:t>помощи женщинам"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center"/>
      </w:pPr>
      <w:r>
        <w:t>(категория: женщины с детьми в условиях</w:t>
      </w:r>
    </w:p>
    <w:p w:rsidR="00AE0E6E" w:rsidRDefault="00EC556F">
      <w:pPr>
        <w:pStyle w:val="ConsPlusNormal0"/>
        <w:jc w:val="center"/>
      </w:pPr>
      <w:r>
        <w:t>внутрисемейного конфликта)</w:t>
      </w:r>
    </w:p>
    <w:p w:rsidR="00AE0E6E" w:rsidRDefault="00AE0E6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8"/>
        <w:gridCol w:w="4844"/>
        <w:gridCol w:w="867"/>
        <w:gridCol w:w="938"/>
        <w:gridCol w:w="868"/>
        <w:gridCol w:w="938"/>
      </w:tblGrid>
      <w:tr w:rsidR="00AE0E6E">
        <w:tc>
          <w:tcPr>
            <w:tcW w:w="608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44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Наименование мягкого инвентаря</w:t>
            </w:r>
          </w:p>
        </w:tc>
        <w:tc>
          <w:tcPr>
            <w:tcW w:w="1805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Для женщин</w:t>
            </w:r>
          </w:p>
        </w:tc>
        <w:tc>
          <w:tcPr>
            <w:tcW w:w="1806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Для детей</w:t>
            </w:r>
          </w:p>
        </w:tc>
      </w:tr>
      <w:tr w:rsidR="00AE0E6E">
        <w:tc>
          <w:tcPr>
            <w:tcW w:w="608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4844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1.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Матрац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2.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proofErr w:type="spellStart"/>
            <w:r>
              <w:t>Наматрасник</w:t>
            </w:r>
            <w:proofErr w:type="spellEnd"/>
          </w:p>
        </w:tc>
        <w:tc>
          <w:tcPr>
            <w:tcW w:w="867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3.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Подушка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4.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 xml:space="preserve">Одеяло </w:t>
            </w:r>
            <w:proofErr w:type="spellStart"/>
            <w:r>
              <w:t>синтепоновое</w:t>
            </w:r>
            <w:proofErr w:type="spellEnd"/>
          </w:p>
        </w:tc>
        <w:tc>
          <w:tcPr>
            <w:tcW w:w="867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5.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Одеяло полушерстяное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Простыня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7.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Наволочка для подушки верхняя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8.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Пододеяльник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9.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Покрывало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10.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Полотенце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11.</w:t>
            </w:r>
          </w:p>
        </w:tc>
        <w:tc>
          <w:tcPr>
            <w:tcW w:w="4844" w:type="dxa"/>
          </w:tcPr>
          <w:p w:rsidR="00AE0E6E" w:rsidRDefault="00EC556F">
            <w:pPr>
              <w:pStyle w:val="ConsPlusNormal0"/>
            </w:pPr>
            <w:r>
              <w:t>Полотенце махровое (банное)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86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938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</w:tr>
    </w:tbl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</w:pPr>
      <w:r>
        <w:t>Министр 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 xml:space="preserve">А.В. </w:t>
      </w:r>
      <w:proofErr w:type="spellStart"/>
      <w:r>
        <w:t>Майстер</w:t>
      </w:r>
      <w:proofErr w:type="spellEnd"/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  <w:outlineLvl w:val="0"/>
      </w:pPr>
      <w:r>
        <w:t>Приложение N 7</w:t>
      </w:r>
    </w:p>
    <w:p w:rsidR="00AE0E6E" w:rsidRDefault="00EC556F">
      <w:pPr>
        <w:pStyle w:val="ConsPlusNormal0"/>
        <w:jc w:val="right"/>
      </w:pPr>
      <w:r>
        <w:t>к Приказу Министерства</w:t>
      </w:r>
    </w:p>
    <w:p w:rsidR="00AE0E6E" w:rsidRDefault="00EC556F">
      <w:pPr>
        <w:pStyle w:val="ConsPlusNormal0"/>
        <w:jc w:val="right"/>
      </w:pPr>
      <w:r>
        <w:t>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>от 1 декабря 2017 г. N 726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Title0"/>
        <w:jc w:val="center"/>
      </w:pPr>
      <w:bookmarkStart w:id="16" w:name="P1231"/>
      <w:bookmarkEnd w:id="16"/>
      <w:r>
        <w:t>РЕКОМЕНДУЕМЫЙ НОРМАТИВ</w:t>
      </w:r>
    </w:p>
    <w:p w:rsidR="00AE0E6E" w:rsidRDefault="00EC556F">
      <w:pPr>
        <w:pStyle w:val="ConsPlusTitle0"/>
        <w:jc w:val="center"/>
      </w:pPr>
      <w:r>
        <w:t>обеспечения мягким инвентарем получателей социальных услуг</w:t>
      </w:r>
    </w:p>
    <w:p w:rsidR="00AE0E6E" w:rsidRDefault="00EC556F">
      <w:pPr>
        <w:pStyle w:val="ConsPlusTitle0"/>
        <w:jc w:val="center"/>
      </w:pPr>
      <w:r>
        <w:t>в полустационарной форме в государственном бюджетном</w:t>
      </w:r>
    </w:p>
    <w:p w:rsidR="00AE0E6E" w:rsidRDefault="00EC556F">
      <w:pPr>
        <w:pStyle w:val="ConsPlusTitle0"/>
        <w:jc w:val="center"/>
      </w:pPr>
      <w:r>
        <w:t>учреждении социального обслуживания Калининградской области</w:t>
      </w:r>
    </w:p>
    <w:p w:rsidR="00AE0E6E" w:rsidRDefault="00EC556F">
      <w:pPr>
        <w:pStyle w:val="ConsPlusTitle0"/>
        <w:jc w:val="center"/>
      </w:pPr>
      <w:r>
        <w:t>"Центр социальной адаптации для лиц без определенного места</w:t>
      </w:r>
    </w:p>
    <w:p w:rsidR="00AE0E6E" w:rsidRDefault="00EC556F">
      <w:pPr>
        <w:pStyle w:val="ConsPlusTitle0"/>
        <w:jc w:val="center"/>
      </w:pPr>
      <w:r>
        <w:t>жительства и занятий"</w:t>
      </w:r>
    </w:p>
    <w:p w:rsidR="00AE0E6E" w:rsidRDefault="00AE0E6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8"/>
        <w:gridCol w:w="3912"/>
        <w:gridCol w:w="2135"/>
        <w:gridCol w:w="2041"/>
      </w:tblGrid>
      <w:tr w:rsidR="00AE0E6E">
        <w:tc>
          <w:tcPr>
            <w:tcW w:w="608" w:type="dxa"/>
          </w:tcPr>
          <w:p w:rsidR="00AE0E6E" w:rsidRDefault="00EC556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12" w:type="dxa"/>
          </w:tcPr>
          <w:p w:rsidR="00AE0E6E" w:rsidRDefault="00EC556F">
            <w:pPr>
              <w:pStyle w:val="ConsPlusNormal0"/>
              <w:jc w:val="center"/>
            </w:pPr>
            <w:r>
              <w:t>Наименование мягкого инвентаря</w:t>
            </w:r>
          </w:p>
        </w:tc>
        <w:tc>
          <w:tcPr>
            <w:tcW w:w="2135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Количество, штук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  <w:jc w:val="center"/>
            </w:pPr>
            <w:r>
              <w:t>Срок износа, лет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bookmarkStart w:id="17" w:name="P1242"/>
            <w:bookmarkEnd w:id="17"/>
            <w:r>
              <w:t xml:space="preserve">1. </w:t>
            </w:r>
            <w:hyperlink w:anchor="P1288" w:tooltip="&lt;*&gt; По позициям 1, 2, 3, 6, 7, 8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AE0E6E" w:rsidRDefault="00EC556F">
            <w:pPr>
              <w:pStyle w:val="ConsPlusNormal0"/>
            </w:pPr>
            <w:r>
              <w:t>Матрац</w:t>
            </w:r>
          </w:p>
        </w:tc>
        <w:tc>
          <w:tcPr>
            <w:tcW w:w="2135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bookmarkStart w:id="18" w:name="P1246"/>
            <w:bookmarkEnd w:id="18"/>
            <w:r>
              <w:t xml:space="preserve">2. </w:t>
            </w:r>
            <w:hyperlink w:anchor="P1288" w:tooltip="&lt;*&gt; По позициям 1, 2, 3, 6, 7, 8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AE0E6E" w:rsidRDefault="00EC556F">
            <w:pPr>
              <w:pStyle w:val="ConsPlusNormal0"/>
            </w:pPr>
            <w:proofErr w:type="spellStart"/>
            <w:r>
              <w:t>Наматрасник</w:t>
            </w:r>
            <w:proofErr w:type="spellEnd"/>
          </w:p>
        </w:tc>
        <w:tc>
          <w:tcPr>
            <w:tcW w:w="2135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bookmarkStart w:id="19" w:name="P1250"/>
            <w:bookmarkEnd w:id="19"/>
            <w:r>
              <w:t xml:space="preserve">3. </w:t>
            </w:r>
            <w:hyperlink w:anchor="P1288" w:tooltip="&lt;*&gt; По позициям 1, 2, 3, 6, 7, 8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AE0E6E" w:rsidRDefault="00EC556F">
            <w:pPr>
              <w:pStyle w:val="ConsPlusNormal0"/>
            </w:pPr>
            <w:r>
              <w:t>Подушка</w:t>
            </w:r>
          </w:p>
        </w:tc>
        <w:tc>
          <w:tcPr>
            <w:tcW w:w="2135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4.</w:t>
            </w:r>
          </w:p>
        </w:tc>
        <w:tc>
          <w:tcPr>
            <w:tcW w:w="3912" w:type="dxa"/>
          </w:tcPr>
          <w:p w:rsidR="00AE0E6E" w:rsidRDefault="00EC556F">
            <w:pPr>
              <w:pStyle w:val="ConsPlusNormal0"/>
            </w:pPr>
            <w:r>
              <w:t xml:space="preserve">Одеяло </w:t>
            </w:r>
            <w:proofErr w:type="spellStart"/>
            <w:r>
              <w:t>синтепоновое</w:t>
            </w:r>
            <w:proofErr w:type="spellEnd"/>
          </w:p>
        </w:tc>
        <w:tc>
          <w:tcPr>
            <w:tcW w:w="2135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5.</w:t>
            </w:r>
          </w:p>
        </w:tc>
        <w:tc>
          <w:tcPr>
            <w:tcW w:w="3912" w:type="dxa"/>
          </w:tcPr>
          <w:p w:rsidR="00AE0E6E" w:rsidRDefault="00EC556F">
            <w:pPr>
              <w:pStyle w:val="ConsPlusNormal0"/>
            </w:pPr>
            <w:r>
              <w:t>Одеяло полушерстяное</w:t>
            </w:r>
          </w:p>
        </w:tc>
        <w:tc>
          <w:tcPr>
            <w:tcW w:w="2135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bookmarkStart w:id="20" w:name="P1262"/>
            <w:bookmarkEnd w:id="20"/>
            <w:r>
              <w:lastRenderedPageBreak/>
              <w:t xml:space="preserve">6. </w:t>
            </w:r>
            <w:hyperlink w:anchor="P1288" w:tooltip="&lt;*&gt; По позициям 1, 2, 3, 6, 7, 8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AE0E6E" w:rsidRDefault="00EC556F">
            <w:pPr>
              <w:pStyle w:val="ConsPlusNormal0"/>
            </w:pPr>
            <w:r>
              <w:t>Простыня</w:t>
            </w:r>
          </w:p>
        </w:tc>
        <w:tc>
          <w:tcPr>
            <w:tcW w:w="2135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bookmarkStart w:id="21" w:name="P1266"/>
            <w:bookmarkEnd w:id="21"/>
            <w:r>
              <w:t xml:space="preserve">7. </w:t>
            </w:r>
            <w:hyperlink w:anchor="P1288" w:tooltip="&lt;*&gt; По позициям 1, 2, 3, 6, 7, 8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AE0E6E" w:rsidRDefault="00EC556F">
            <w:pPr>
              <w:pStyle w:val="ConsPlusNormal0"/>
            </w:pPr>
            <w:r>
              <w:t>Наволочка для подушки верхняя</w:t>
            </w:r>
          </w:p>
        </w:tc>
        <w:tc>
          <w:tcPr>
            <w:tcW w:w="2135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bookmarkStart w:id="22" w:name="P1270"/>
            <w:bookmarkEnd w:id="22"/>
            <w:r>
              <w:t xml:space="preserve">8. </w:t>
            </w:r>
            <w:hyperlink w:anchor="P1288" w:tooltip="&lt;*&gt; По позициям 1, 2, 3, 6, 7, 8 при необходимости срочной замены в учреждении целесообразно иметь число единиц наименования, на 20% превышающее нормати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</w:tcPr>
          <w:p w:rsidR="00AE0E6E" w:rsidRDefault="00EC556F">
            <w:pPr>
              <w:pStyle w:val="ConsPlusNormal0"/>
            </w:pPr>
            <w:r>
              <w:t>Пододеяльник</w:t>
            </w:r>
          </w:p>
        </w:tc>
        <w:tc>
          <w:tcPr>
            <w:tcW w:w="2135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9.</w:t>
            </w:r>
          </w:p>
        </w:tc>
        <w:tc>
          <w:tcPr>
            <w:tcW w:w="3912" w:type="dxa"/>
          </w:tcPr>
          <w:p w:rsidR="00AE0E6E" w:rsidRDefault="00EC556F">
            <w:pPr>
              <w:pStyle w:val="ConsPlusNormal0"/>
            </w:pPr>
            <w:r>
              <w:t>Покрывало</w:t>
            </w:r>
          </w:p>
        </w:tc>
        <w:tc>
          <w:tcPr>
            <w:tcW w:w="2135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10.</w:t>
            </w:r>
          </w:p>
        </w:tc>
        <w:tc>
          <w:tcPr>
            <w:tcW w:w="3912" w:type="dxa"/>
          </w:tcPr>
          <w:p w:rsidR="00AE0E6E" w:rsidRDefault="00EC556F">
            <w:pPr>
              <w:pStyle w:val="ConsPlusNormal0"/>
            </w:pPr>
            <w:r>
              <w:t>Полотенце</w:t>
            </w:r>
          </w:p>
        </w:tc>
        <w:tc>
          <w:tcPr>
            <w:tcW w:w="2135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</w:tr>
      <w:tr w:rsidR="00AE0E6E">
        <w:tc>
          <w:tcPr>
            <w:tcW w:w="608" w:type="dxa"/>
          </w:tcPr>
          <w:p w:rsidR="00AE0E6E" w:rsidRDefault="00EC556F">
            <w:pPr>
              <w:pStyle w:val="ConsPlusNormal0"/>
            </w:pPr>
            <w:r>
              <w:t>11.</w:t>
            </w:r>
          </w:p>
        </w:tc>
        <w:tc>
          <w:tcPr>
            <w:tcW w:w="3912" w:type="dxa"/>
          </w:tcPr>
          <w:p w:rsidR="00AE0E6E" w:rsidRDefault="00EC556F">
            <w:pPr>
              <w:pStyle w:val="ConsPlusNormal0"/>
            </w:pPr>
            <w:r>
              <w:t>Полотен</w:t>
            </w:r>
            <w:r>
              <w:t>це махровое (банное)</w:t>
            </w:r>
          </w:p>
        </w:tc>
        <w:tc>
          <w:tcPr>
            <w:tcW w:w="2135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2041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</w:tr>
    </w:tbl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ind w:firstLine="540"/>
        <w:jc w:val="both"/>
      </w:pPr>
      <w:r>
        <w:t>--------------------------------</w:t>
      </w:r>
    </w:p>
    <w:p w:rsidR="00AE0E6E" w:rsidRDefault="00EC556F">
      <w:pPr>
        <w:pStyle w:val="ConsPlusNormal0"/>
        <w:spacing w:before="240"/>
        <w:ind w:firstLine="540"/>
        <w:jc w:val="both"/>
      </w:pPr>
      <w:bookmarkStart w:id="23" w:name="P1288"/>
      <w:bookmarkEnd w:id="23"/>
      <w:r>
        <w:t xml:space="preserve">&lt;*&gt; По </w:t>
      </w:r>
      <w:hyperlink w:anchor="P1242" w:tooltip="1. &lt;*&gt;">
        <w:r>
          <w:rPr>
            <w:color w:val="0000FF"/>
          </w:rPr>
          <w:t>позициям 1</w:t>
        </w:r>
      </w:hyperlink>
      <w:r>
        <w:t xml:space="preserve">, </w:t>
      </w:r>
      <w:hyperlink w:anchor="P1246" w:tooltip="2. &lt;*&gt;">
        <w:r>
          <w:rPr>
            <w:color w:val="0000FF"/>
          </w:rPr>
          <w:t>2</w:t>
        </w:r>
      </w:hyperlink>
      <w:r>
        <w:t xml:space="preserve">, </w:t>
      </w:r>
      <w:hyperlink w:anchor="P1250" w:tooltip="3. &lt;*&gt;">
        <w:r>
          <w:rPr>
            <w:color w:val="0000FF"/>
          </w:rPr>
          <w:t>3</w:t>
        </w:r>
      </w:hyperlink>
      <w:r>
        <w:t xml:space="preserve">, </w:t>
      </w:r>
      <w:hyperlink w:anchor="P1262" w:tooltip="6. &lt;*&gt;">
        <w:r>
          <w:rPr>
            <w:color w:val="0000FF"/>
          </w:rPr>
          <w:t>6</w:t>
        </w:r>
      </w:hyperlink>
      <w:r>
        <w:t xml:space="preserve">, </w:t>
      </w:r>
      <w:hyperlink w:anchor="P1266" w:tooltip="7. &lt;*&gt;">
        <w:r>
          <w:rPr>
            <w:color w:val="0000FF"/>
          </w:rPr>
          <w:t>7</w:t>
        </w:r>
      </w:hyperlink>
      <w:r>
        <w:t xml:space="preserve">, </w:t>
      </w:r>
      <w:hyperlink w:anchor="P1270" w:tooltip="8. &lt;*&gt;">
        <w:r>
          <w:rPr>
            <w:color w:val="0000FF"/>
          </w:rPr>
          <w:t>8</w:t>
        </w:r>
      </w:hyperlink>
      <w:r>
        <w:t xml:space="preserve"> при необходимости срочной замены в учреждении целесообразно иметь число единиц наименования, на 20% превышающее норматив.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Normal0"/>
        <w:jc w:val="right"/>
      </w:pPr>
      <w:r>
        <w:t>Министр 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</w:t>
      </w:r>
      <w:r>
        <w:t>и</w:t>
      </w:r>
    </w:p>
    <w:p w:rsidR="00AE0E6E" w:rsidRDefault="00EC556F">
      <w:pPr>
        <w:pStyle w:val="ConsPlusNormal0"/>
        <w:jc w:val="right"/>
      </w:pPr>
      <w:r>
        <w:t xml:space="preserve">А.В. </w:t>
      </w:r>
      <w:proofErr w:type="spellStart"/>
      <w:r>
        <w:t>Майстер</w:t>
      </w:r>
      <w:proofErr w:type="spellEnd"/>
    </w:p>
    <w:p w:rsidR="00AE0E6E" w:rsidRDefault="00AE0E6E">
      <w:pPr>
        <w:pStyle w:val="ConsPlusNormal0"/>
        <w:ind w:firstLine="540"/>
        <w:jc w:val="both"/>
      </w:pPr>
    </w:p>
    <w:p w:rsidR="00AE0E6E" w:rsidRDefault="00AE0E6E">
      <w:pPr>
        <w:pStyle w:val="ConsPlusNormal0"/>
        <w:ind w:firstLine="540"/>
        <w:jc w:val="both"/>
      </w:pPr>
    </w:p>
    <w:p w:rsidR="00AE0E6E" w:rsidRDefault="00AE0E6E">
      <w:pPr>
        <w:pStyle w:val="ConsPlusNormal0"/>
        <w:ind w:firstLine="540"/>
        <w:jc w:val="both"/>
      </w:pPr>
    </w:p>
    <w:p w:rsidR="00AE0E6E" w:rsidRDefault="00AE0E6E">
      <w:pPr>
        <w:pStyle w:val="ConsPlusNormal0"/>
        <w:ind w:firstLine="540"/>
        <w:jc w:val="both"/>
      </w:pPr>
    </w:p>
    <w:p w:rsidR="00AE0E6E" w:rsidRDefault="00AE0E6E">
      <w:pPr>
        <w:pStyle w:val="ConsPlusNormal0"/>
        <w:ind w:firstLine="540"/>
        <w:jc w:val="both"/>
      </w:pPr>
    </w:p>
    <w:p w:rsidR="00AE0E6E" w:rsidRDefault="00EC556F">
      <w:pPr>
        <w:pStyle w:val="ConsPlusNormal0"/>
        <w:jc w:val="right"/>
        <w:outlineLvl w:val="0"/>
      </w:pPr>
      <w:r>
        <w:t>Приложение N 8</w:t>
      </w:r>
    </w:p>
    <w:p w:rsidR="00AE0E6E" w:rsidRDefault="00EC556F">
      <w:pPr>
        <w:pStyle w:val="ConsPlusNormal0"/>
        <w:jc w:val="right"/>
      </w:pPr>
      <w:r>
        <w:t>к Приказу Министерства</w:t>
      </w:r>
    </w:p>
    <w:p w:rsidR="00AE0E6E" w:rsidRDefault="00EC556F">
      <w:pPr>
        <w:pStyle w:val="ConsPlusNormal0"/>
        <w:jc w:val="right"/>
      </w:pPr>
      <w:r>
        <w:t>социальной политики</w:t>
      </w:r>
    </w:p>
    <w:p w:rsidR="00AE0E6E" w:rsidRDefault="00EC556F">
      <w:pPr>
        <w:pStyle w:val="ConsPlusNormal0"/>
        <w:jc w:val="right"/>
      </w:pPr>
      <w:r>
        <w:t>Калининградской области</w:t>
      </w:r>
    </w:p>
    <w:p w:rsidR="00AE0E6E" w:rsidRDefault="00EC556F">
      <w:pPr>
        <w:pStyle w:val="ConsPlusNormal0"/>
        <w:jc w:val="right"/>
      </w:pPr>
      <w:r>
        <w:t>от 4 мая 2018 г. N 250</w:t>
      </w:r>
    </w:p>
    <w:p w:rsidR="00AE0E6E" w:rsidRDefault="00AE0E6E">
      <w:pPr>
        <w:pStyle w:val="ConsPlusNormal0"/>
        <w:jc w:val="both"/>
      </w:pPr>
    </w:p>
    <w:p w:rsidR="00AE0E6E" w:rsidRDefault="00EC556F">
      <w:pPr>
        <w:pStyle w:val="ConsPlusTitle0"/>
        <w:jc w:val="center"/>
      </w:pPr>
      <w:bookmarkStart w:id="24" w:name="P1304"/>
      <w:bookmarkEnd w:id="24"/>
      <w:r>
        <w:t>РЕКОМЕНДУЕМЫЕ НОРМЫ</w:t>
      </w:r>
    </w:p>
    <w:p w:rsidR="00AE0E6E" w:rsidRDefault="00EC556F">
      <w:pPr>
        <w:pStyle w:val="ConsPlusTitle0"/>
        <w:jc w:val="center"/>
      </w:pPr>
      <w:r>
        <w:t>обеспечения средствами личной гигиены отдельных категорий</w:t>
      </w:r>
    </w:p>
    <w:p w:rsidR="00AE0E6E" w:rsidRDefault="00EC556F">
      <w:pPr>
        <w:pStyle w:val="ConsPlusTitle0"/>
        <w:jc w:val="center"/>
      </w:pPr>
      <w:r>
        <w:t>граждан, являющихся получателями социальных услуг</w:t>
      </w:r>
    </w:p>
    <w:p w:rsidR="00AE0E6E" w:rsidRDefault="00EC556F">
      <w:pPr>
        <w:pStyle w:val="ConsPlusTitle0"/>
        <w:jc w:val="center"/>
      </w:pPr>
      <w:r>
        <w:t>в учреждениях социального обслуживания</w:t>
      </w:r>
    </w:p>
    <w:p w:rsidR="00AE0E6E" w:rsidRDefault="00EC556F">
      <w:pPr>
        <w:pStyle w:val="ConsPlusTitle0"/>
        <w:jc w:val="center"/>
      </w:pPr>
      <w:r>
        <w:t>Калининградской области</w:t>
      </w:r>
    </w:p>
    <w:p w:rsidR="00AE0E6E" w:rsidRDefault="00AE0E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0E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6E" w:rsidRDefault="00AE0E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6E" w:rsidRDefault="00AE0E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E6E" w:rsidRDefault="00EC55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0E6E" w:rsidRDefault="00EC556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2" w:tooltip="Приказ Министерства социальной политики Калининградской области от 04.05.2018 N 250 &quot;О внесении изменений в Приказ Министерства социальной политики Калининградской области от 1 декабря 2017 года N 726 &quot;Об утверждении рекомендуемых нормативов обеспечения мягким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</w:t>
            </w:r>
            <w:r>
              <w:rPr>
                <w:color w:val="392C69"/>
              </w:rPr>
              <w:t xml:space="preserve"> социальной политики Калининградской области</w:t>
            </w:r>
          </w:p>
          <w:p w:rsidR="00AE0E6E" w:rsidRDefault="00EC556F">
            <w:pPr>
              <w:pStyle w:val="ConsPlusNormal0"/>
              <w:jc w:val="center"/>
            </w:pPr>
            <w:r>
              <w:rPr>
                <w:color w:val="392C69"/>
              </w:rPr>
              <w:t>от 04.05.2018 N 250)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E6E" w:rsidRDefault="00AE0E6E">
            <w:pPr>
              <w:pStyle w:val="ConsPlusNormal0"/>
            </w:pPr>
          </w:p>
        </w:tc>
      </w:tr>
    </w:tbl>
    <w:p w:rsidR="00AE0E6E" w:rsidRDefault="00AE0E6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2870"/>
        <w:gridCol w:w="1638"/>
        <w:gridCol w:w="867"/>
        <w:gridCol w:w="937"/>
        <w:gridCol w:w="1051"/>
        <w:gridCol w:w="1120"/>
      </w:tblGrid>
      <w:tr w:rsidR="00AE0E6E">
        <w:tc>
          <w:tcPr>
            <w:tcW w:w="9063" w:type="dxa"/>
            <w:gridSpan w:val="7"/>
          </w:tcPr>
          <w:p w:rsidR="00AE0E6E" w:rsidRDefault="00EC556F">
            <w:pPr>
              <w:pStyle w:val="ConsPlusNormal0"/>
              <w:jc w:val="center"/>
              <w:outlineLvl w:val="1"/>
            </w:pPr>
            <w:r>
              <w:t>Предоставление социальных услуг в стационарной форме в домах-интернатах для престарелых и инвалидов, психоневрологических интернатах, специальных домах-</w:t>
            </w:r>
            <w:r>
              <w:lastRenderedPageBreak/>
              <w:t>интернатах (отделениях) для граждан пожилого возраста и инвалидов, Светлогорском социально-оздоровительн</w:t>
            </w:r>
            <w:r>
              <w:t>ом центре "Мечта"</w:t>
            </w:r>
          </w:p>
        </w:tc>
      </w:tr>
      <w:tr w:rsidR="00AE0E6E">
        <w:tc>
          <w:tcPr>
            <w:tcW w:w="580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870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638" w:type="dxa"/>
            <w:vMerge w:val="restart"/>
          </w:tcPr>
          <w:p w:rsidR="00AE0E6E" w:rsidRDefault="00EC556F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804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Мужчины</w:t>
            </w:r>
          </w:p>
        </w:tc>
        <w:tc>
          <w:tcPr>
            <w:tcW w:w="2171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Женщины</w:t>
            </w:r>
          </w:p>
        </w:tc>
      </w:tr>
      <w:tr w:rsidR="00AE0E6E">
        <w:tc>
          <w:tcPr>
            <w:tcW w:w="580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2870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1638" w:type="dxa"/>
            <w:vMerge/>
          </w:tcPr>
          <w:p w:rsidR="00AE0E6E" w:rsidRDefault="00AE0E6E">
            <w:pPr>
              <w:pStyle w:val="ConsPlusNormal0"/>
            </w:pP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37" w:type="dxa"/>
          </w:tcPr>
          <w:p w:rsidR="00AE0E6E" w:rsidRDefault="00EC556F">
            <w:pPr>
              <w:pStyle w:val="ConsPlusNormal0"/>
              <w:jc w:val="center"/>
            </w:pPr>
            <w:r>
              <w:t>срок использования (лет)</w:t>
            </w:r>
          </w:p>
        </w:tc>
        <w:tc>
          <w:tcPr>
            <w:tcW w:w="1051" w:type="dxa"/>
          </w:tcPr>
          <w:p w:rsidR="00AE0E6E" w:rsidRDefault="00EC556F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120" w:type="dxa"/>
          </w:tcPr>
          <w:p w:rsidR="00AE0E6E" w:rsidRDefault="00EC556F">
            <w:pPr>
              <w:pStyle w:val="ConsPlusNormal0"/>
              <w:jc w:val="center"/>
            </w:pPr>
            <w:r>
              <w:t>срок использования (лет)</w:t>
            </w:r>
          </w:p>
        </w:tc>
      </w:tr>
      <w:tr w:rsidR="00AE0E6E">
        <w:tc>
          <w:tcPr>
            <w:tcW w:w="580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2870" w:type="dxa"/>
          </w:tcPr>
          <w:p w:rsidR="00AE0E6E" w:rsidRDefault="00EC556F">
            <w:pPr>
              <w:pStyle w:val="ConsPlusNormal0"/>
            </w:pPr>
            <w:r>
              <w:t>Бумага туалетная (рулон)</w:t>
            </w:r>
          </w:p>
        </w:tc>
        <w:tc>
          <w:tcPr>
            <w:tcW w:w="1638" w:type="dxa"/>
          </w:tcPr>
          <w:p w:rsidR="00AE0E6E" w:rsidRDefault="00EC556F">
            <w:pPr>
              <w:pStyle w:val="ConsPlusNormal0"/>
              <w:jc w:val="center"/>
            </w:pPr>
            <w:r>
              <w:t>рулон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3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51" w:type="dxa"/>
          </w:tcPr>
          <w:p w:rsidR="00AE0E6E" w:rsidRDefault="00EC556F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20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580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2870" w:type="dxa"/>
          </w:tcPr>
          <w:p w:rsidR="00AE0E6E" w:rsidRDefault="00EC556F">
            <w:pPr>
              <w:pStyle w:val="ConsPlusNormal0"/>
            </w:pPr>
            <w:r>
              <w:t>Мыло туалетное</w:t>
            </w:r>
          </w:p>
        </w:tc>
        <w:tc>
          <w:tcPr>
            <w:tcW w:w="1638" w:type="dxa"/>
          </w:tcPr>
          <w:p w:rsidR="00AE0E6E" w:rsidRDefault="00EC556F">
            <w:pPr>
              <w:pStyle w:val="ConsPlusNormal0"/>
              <w:jc w:val="center"/>
            </w:pPr>
            <w:r>
              <w:t>кусок 100 г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3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51" w:type="dxa"/>
          </w:tcPr>
          <w:p w:rsidR="00AE0E6E" w:rsidRDefault="00EC556F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20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580" w:type="dxa"/>
          </w:tcPr>
          <w:p w:rsidR="00AE0E6E" w:rsidRDefault="00EC556F">
            <w:pPr>
              <w:pStyle w:val="ConsPlusNormal0"/>
            </w:pPr>
            <w:r>
              <w:t>3</w:t>
            </w:r>
          </w:p>
        </w:tc>
        <w:tc>
          <w:tcPr>
            <w:tcW w:w="2870" w:type="dxa"/>
          </w:tcPr>
          <w:p w:rsidR="00AE0E6E" w:rsidRDefault="00EC556F">
            <w:pPr>
              <w:pStyle w:val="ConsPlusNormal0"/>
            </w:pPr>
            <w:r>
              <w:t>Щетка зубная</w:t>
            </w:r>
          </w:p>
        </w:tc>
        <w:tc>
          <w:tcPr>
            <w:tcW w:w="1638" w:type="dxa"/>
          </w:tcPr>
          <w:p w:rsidR="00AE0E6E" w:rsidRDefault="00EC556F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51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580" w:type="dxa"/>
          </w:tcPr>
          <w:p w:rsidR="00AE0E6E" w:rsidRDefault="00EC556F">
            <w:pPr>
              <w:pStyle w:val="ConsPlusNormal0"/>
            </w:pPr>
            <w:r>
              <w:t>4</w:t>
            </w:r>
          </w:p>
        </w:tc>
        <w:tc>
          <w:tcPr>
            <w:tcW w:w="2870" w:type="dxa"/>
          </w:tcPr>
          <w:p w:rsidR="00AE0E6E" w:rsidRDefault="00EC556F">
            <w:pPr>
              <w:pStyle w:val="ConsPlusNormal0"/>
            </w:pPr>
            <w:r>
              <w:t>Паста зубная (50 г)</w:t>
            </w:r>
          </w:p>
        </w:tc>
        <w:tc>
          <w:tcPr>
            <w:tcW w:w="1638" w:type="dxa"/>
          </w:tcPr>
          <w:p w:rsidR="00AE0E6E" w:rsidRDefault="00EC556F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67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7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51" w:type="dxa"/>
          </w:tcPr>
          <w:p w:rsidR="00AE0E6E" w:rsidRDefault="00EC55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20" w:type="dxa"/>
          </w:tcPr>
          <w:p w:rsidR="00AE0E6E" w:rsidRDefault="00EC556F">
            <w:pPr>
              <w:pStyle w:val="ConsPlusNormal0"/>
              <w:jc w:val="center"/>
            </w:pPr>
            <w:r>
              <w:t>1</w:t>
            </w:r>
          </w:p>
        </w:tc>
      </w:tr>
      <w:tr w:rsidR="00AE0E6E">
        <w:tc>
          <w:tcPr>
            <w:tcW w:w="580" w:type="dxa"/>
          </w:tcPr>
          <w:p w:rsidR="00AE0E6E" w:rsidRDefault="00EC556F">
            <w:pPr>
              <w:pStyle w:val="ConsPlusNormal0"/>
            </w:pPr>
            <w:r>
              <w:t>5</w:t>
            </w:r>
          </w:p>
        </w:tc>
        <w:tc>
          <w:tcPr>
            <w:tcW w:w="2870" w:type="dxa"/>
          </w:tcPr>
          <w:p w:rsidR="00AE0E6E" w:rsidRDefault="00EC556F">
            <w:pPr>
              <w:pStyle w:val="ConsPlusNormal0"/>
            </w:pPr>
            <w:r>
              <w:t>Мыло жидкое</w:t>
            </w:r>
          </w:p>
        </w:tc>
        <w:tc>
          <w:tcPr>
            <w:tcW w:w="1638" w:type="dxa"/>
          </w:tcPr>
          <w:p w:rsidR="00AE0E6E" w:rsidRDefault="00EC556F">
            <w:pPr>
              <w:pStyle w:val="ConsPlusNormal0"/>
              <w:jc w:val="center"/>
            </w:pPr>
            <w:r>
              <w:t>емкость с дозатором (250 г), штук</w:t>
            </w:r>
          </w:p>
        </w:tc>
        <w:tc>
          <w:tcPr>
            <w:tcW w:w="3975" w:type="dxa"/>
            <w:gridSpan w:val="4"/>
          </w:tcPr>
          <w:p w:rsidR="00AE0E6E" w:rsidRDefault="00EC556F">
            <w:pPr>
              <w:pStyle w:val="ConsPlusNormal0"/>
              <w:jc w:val="center"/>
            </w:pPr>
            <w:r>
              <w:t>1 на каждый действующий умывальник</w:t>
            </w:r>
          </w:p>
        </w:tc>
      </w:tr>
      <w:tr w:rsidR="00AE0E6E">
        <w:tc>
          <w:tcPr>
            <w:tcW w:w="9063" w:type="dxa"/>
            <w:gridSpan w:val="7"/>
          </w:tcPr>
          <w:p w:rsidR="00AE0E6E" w:rsidRDefault="00EC556F">
            <w:pPr>
              <w:pStyle w:val="ConsPlusNormal0"/>
              <w:jc w:val="center"/>
              <w:outlineLvl w:val="1"/>
            </w:pPr>
            <w:r>
              <w:t>Рекомендуемые нормы обеспечения средствами личной гигиены в центре социальной адаптации для лиц без определенного места жительства и занятий</w:t>
            </w:r>
          </w:p>
        </w:tc>
      </w:tr>
      <w:tr w:rsidR="00AE0E6E">
        <w:tc>
          <w:tcPr>
            <w:tcW w:w="580" w:type="dxa"/>
          </w:tcPr>
          <w:p w:rsidR="00AE0E6E" w:rsidRDefault="00EC556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70" w:type="dxa"/>
          </w:tcPr>
          <w:p w:rsidR="00AE0E6E" w:rsidRDefault="00EC556F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638" w:type="dxa"/>
          </w:tcPr>
          <w:p w:rsidR="00AE0E6E" w:rsidRDefault="00EC556F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804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2171" w:type="dxa"/>
            <w:gridSpan w:val="2"/>
          </w:tcPr>
          <w:p w:rsidR="00AE0E6E" w:rsidRDefault="00EC556F">
            <w:pPr>
              <w:pStyle w:val="ConsPlusNormal0"/>
              <w:jc w:val="center"/>
            </w:pPr>
            <w:r>
              <w:t>Обеспечение</w:t>
            </w:r>
          </w:p>
        </w:tc>
      </w:tr>
      <w:tr w:rsidR="00AE0E6E">
        <w:tc>
          <w:tcPr>
            <w:tcW w:w="580" w:type="dxa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2870" w:type="dxa"/>
          </w:tcPr>
          <w:p w:rsidR="00AE0E6E" w:rsidRDefault="00EC556F">
            <w:pPr>
              <w:pStyle w:val="ConsPlusNormal0"/>
            </w:pPr>
            <w:r>
              <w:t>Туалетная бумага</w:t>
            </w:r>
          </w:p>
        </w:tc>
        <w:tc>
          <w:tcPr>
            <w:tcW w:w="1638" w:type="dxa"/>
          </w:tcPr>
          <w:p w:rsidR="00AE0E6E" w:rsidRDefault="00EC556F">
            <w:pPr>
              <w:pStyle w:val="ConsPlusNormal0"/>
            </w:pPr>
            <w:r>
              <w:t>рулон</w:t>
            </w:r>
          </w:p>
        </w:tc>
        <w:tc>
          <w:tcPr>
            <w:tcW w:w="1804" w:type="dxa"/>
            <w:gridSpan w:val="2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2171" w:type="dxa"/>
            <w:gridSpan w:val="2"/>
          </w:tcPr>
          <w:p w:rsidR="00AE0E6E" w:rsidRDefault="00EC556F">
            <w:pPr>
              <w:pStyle w:val="ConsPlusNormal0"/>
            </w:pPr>
            <w:r>
              <w:t>на каждый санитарный узел</w:t>
            </w:r>
          </w:p>
        </w:tc>
      </w:tr>
      <w:tr w:rsidR="00AE0E6E">
        <w:tc>
          <w:tcPr>
            <w:tcW w:w="580" w:type="dxa"/>
          </w:tcPr>
          <w:p w:rsidR="00AE0E6E" w:rsidRDefault="00EC556F">
            <w:pPr>
              <w:pStyle w:val="ConsPlusNormal0"/>
            </w:pPr>
            <w:r>
              <w:t>2</w:t>
            </w:r>
          </w:p>
        </w:tc>
        <w:tc>
          <w:tcPr>
            <w:tcW w:w="2870" w:type="dxa"/>
          </w:tcPr>
          <w:p w:rsidR="00AE0E6E" w:rsidRDefault="00EC556F">
            <w:pPr>
              <w:pStyle w:val="ConsPlusNormal0"/>
            </w:pPr>
            <w:r>
              <w:t>Мыло жидкое</w:t>
            </w:r>
          </w:p>
        </w:tc>
        <w:tc>
          <w:tcPr>
            <w:tcW w:w="1638" w:type="dxa"/>
          </w:tcPr>
          <w:p w:rsidR="00AE0E6E" w:rsidRDefault="00EC556F">
            <w:pPr>
              <w:pStyle w:val="ConsPlusNormal0"/>
            </w:pPr>
            <w:r>
              <w:t>емкость с дозатором (250 г)</w:t>
            </w:r>
          </w:p>
        </w:tc>
        <w:tc>
          <w:tcPr>
            <w:tcW w:w="1804" w:type="dxa"/>
            <w:gridSpan w:val="2"/>
          </w:tcPr>
          <w:p w:rsidR="00AE0E6E" w:rsidRDefault="00EC556F">
            <w:pPr>
              <w:pStyle w:val="ConsPlusNormal0"/>
            </w:pPr>
            <w:r>
              <w:t>1</w:t>
            </w:r>
          </w:p>
        </w:tc>
        <w:tc>
          <w:tcPr>
            <w:tcW w:w="2171" w:type="dxa"/>
            <w:gridSpan w:val="2"/>
          </w:tcPr>
          <w:p w:rsidR="00AE0E6E" w:rsidRDefault="00EC556F">
            <w:pPr>
              <w:pStyle w:val="ConsPlusNormal0"/>
            </w:pPr>
            <w:r>
              <w:t>на каждый умывальник</w:t>
            </w:r>
          </w:p>
        </w:tc>
      </w:tr>
    </w:tbl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jc w:val="both"/>
      </w:pPr>
    </w:p>
    <w:p w:rsidR="00AE0E6E" w:rsidRDefault="00AE0E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0E6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56F" w:rsidRDefault="00EC556F">
      <w:r>
        <w:separator/>
      </w:r>
    </w:p>
  </w:endnote>
  <w:endnote w:type="continuationSeparator" w:id="0">
    <w:p w:rsidR="00EC556F" w:rsidRDefault="00EC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6E" w:rsidRDefault="00AE0E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0E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0E6E" w:rsidRDefault="00EC55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0E6E" w:rsidRDefault="00EC55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0E6E" w:rsidRDefault="00EC55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B348F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B348F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AE0E6E" w:rsidRDefault="00EC556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6E" w:rsidRDefault="00AE0E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0E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0E6E" w:rsidRDefault="00EC55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0E6E" w:rsidRDefault="00EC55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0E6E" w:rsidRDefault="00EC55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B348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B348F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AE0E6E" w:rsidRDefault="00EC556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56F" w:rsidRDefault="00EC556F">
      <w:r>
        <w:separator/>
      </w:r>
    </w:p>
  </w:footnote>
  <w:footnote w:type="continuationSeparator" w:id="0">
    <w:p w:rsidR="00EC556F" w:rsidRDefault="00EC5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0E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0E6E" w:rsidRDefault="00EC55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01.12.2017 N 726</w:t>
          </w:r>
          <w:r>
            <w:rPr>
              <w:rFonts w:ascii="Tahoma" w:hAnsi="Tahoma" w:cs="Tahoma"/>
              <w:sz w:val="16"/>
              <w:szCs w:val="16"/>
            </w:rPr>
            <w:br/>
            <w:t>(ред. от 04.05.2018)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утверждении...</w:t>
          </w:r>
        </w:p>
      </w:tc>
      <w:tc>
        <w:tcPr>
          <w:tcW w:w="2300" w:type="pct"/>
          <w:vAlign w:val="center"/>
        </w:tcPr>
        <w:p w:rsidR="00AE0E6E" w:rsidRDefault="00EC55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AE0E6E" w:rsidRDefault="00AE0E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0E6E" w:rsidRDefault="00AE0E6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0E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0E6E" w:rsidRDefault="00EC55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социальной политики Калининградской области от 01.12.2017 </w:t>
          </w:r>
          <w:r>
            <w:rPr>
              <w:rFonts w:ascii="Tahoma" w:hAnsi="Tahoma" w:cs="Tahoma"/>
              <w:sz w:val="16"/>
              <w:szCs w:val="16"/>
            </w:rPr>
            <w:t>N 726</w:t>
          </w:r>
          <w:r>
            <w:rPr>
              <w:rFonts w:ascii="Tahoma" w:hAnsi="Tahoma" w:cs="Tahoma"/>
              <w:sz w:val="16"/>
              <w:szCs w:val="16"/>
            </w:rPr>
            <w:br/>
            <w:t>(ред. от 04.05.2018)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AE0E6E" w:rsidRDefault="00EC55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AE0E6E" w:rsidRDefault="00AE0E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0E6E" w:rsidRDefault="00AE0E6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6E"/>
    <w:rsid w:val="009B348F"/>
    <w:rsid w:val="00AE0E6E"/>
    <w:rsid w:val="00E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EEC8C-E476-4D1D-A67B-B59B3311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44&amp;n=81013&amp;date=02.12.2025&amp;dst=100008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4&amp;n=81013&amp;date=02.12.2025&amp;dst=100007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83021&amp;date=02.12.2025&amp;dst=10008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4&amp;n=81013&amp;date=02.12.2025&amp;dst=100006&amp;fie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3240</Words>
  <Characters>18472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социальной политики Калининградской области от 01.12.2017 N 726
(ред. от 04.05.2018)
"Об утверждении рекомендуемых нормативов обеспечения мягким инвентарем отдельных категорий получателей социальных услуг в организациях социального обс</vt:lpstr>
    </vt:vector>
  </TitlesOfParts>
  <Company>КонсультантПлюс Версия 4025.00.30</Company>
  <LinksUpToDate>false</LinksUpToDate>
  <CharactersWithSpaces>21669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социальной политики Калининградской области от 01.12.2017 N 726
(ред. от 04.05.2018)
"Об утверждении рекомендуемых нормативов обеспечения мягким инвентарем отдельных категорий получателей социальных услуг в организациях социального обслуживания, подведомственных Министерству социальной политики Калининградской области"</dc:title>
  <dc:creator>user</dc:creator>
  <cp:lastModifiedBy>user</cp:lastModifiedBy>
  <cp:revision>2</cp:revision>
  <dcterms:created xsi:type="dcterms:W3CDTF">2025-12-02T10:59:00Z</dcterms:created>
  <dcterms:modified xsi:type="dcterms:W3CDTF">2025-12-02T10:59:00Z</dcterms:modified>
</cp:coreProperties>
</file>